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FC69" w14:textId="56EBBAFE" w:rsidR="004A3978" w:rsidRPr="001F73A2" w:rsidRDefault="004A3978"/>
    <w:p w14:paraId="0432B38A" w14:textId="77777777" w:rsidR="005E7D60" w:rsidRDefault="005E7D60"/>
    <w:p w14:paraId="7B866AC6" w14:textId="5740B4F2" w:rsidR="00A26901" w:rsidRPr="007667AB" w:rsidRDefault="00927A25" w:rsidP="005E7D60">
      <w:pPr>
        <w:jc w:val="center"/>
        <w:rPr>
          <w:rFonts w:ascii="Roboto Condensed" w:hAnsi="Roboto Condensed"/>
          <w:b/>
          <w:bCs/>
          <w:sz w:val="28"/>
          <w:lang w:val="fr-FR"/>
        </w:rPr>
      </w:pPr>
      <w:r w:rsidRPr="007667AB">
        <w:rPr>
          <w:rFonts w:ascii="Roboto Condensed" w:hAnsi="Roboto Condensed"/>
          <w:b/>
          <w:bCs/>
          <w:sz w:val="28"/>
          <w:lang w:val="fr-FR"/>
        </w:rPr>
        <w:t>TCP – Transport pour compte propre</w:t>
      </w:r>
    </w:p>
    <w:p w14:paraId="686A7E3B" w14:textId="77777777" w:rsidR="00CD3D15" w:rsidRPr="007667AB" w:rsidRDefault="00CD3D15" w:rsidP="00CD3D15">
      <w:pPr>
        <w:jc w:val="center"/>
        <w:rPr>
          <w:rFonts w:ascii="Roboto Condensed" w:hAnsi="Roboto Condensed"/>
          <w:b/>
          <w:bCs/>
          <w:sz w:val="28"/>
          <w:lang w:val="fr-FR"/>
        </w:rPr>
      </w:pPr>
    </w:p>
    <w:p w14:paraId="7A76CF8C" w14:textId="29675075" w:rsidR="004444AC" w:rsidRPr="00CD3D15" w:rsidRDefault="004444AC">
      <w:pPr>
        <w:rPr>
          <w:rFonts w:ascii="Roboto Condensed" w:hAnsi="Roboto Condensed"/>
          <w:lang w:val="fr-BE"/>
        </w:rPr>
      </w:pPr>
      <w:r w:rsidRPr="00CD3D15">
        <w:rPr>
          <w:rFonts w:ascii="Roboto Condensed" w:hAnsi="Roboto Condensed"/>
          <w:lang w:val="fr-BE"/>
        </w:rPr>
        <w:t>Cher Client,</w:t>
      </w:r>
    </w:p>
    <w:p w14:paraId="6478DD8E" w14:textId="1A102B9A" w:rsidR="004444AC" w:rsidRPr="00CD3D15" w:rsidRDefault="005E7D60">
      <w:pPr>
        <w:rPr>
          <w:rFonts w:ascii="Roboto Condensed" w:hAnsi="Roboto Condensed"/>
          <w:lang w:val="fr-BE"/>
        </w:rPr>
      </w:pPr>
      <w:r>
        <w:rPr>
          <w:rFonts w:ascii="Roboto Condensed" w:hAnsi="Roboto Condensed"/>
          <w:lang w:val="fr-BE"/>
        </w:rPr>
        <w:br/>
      </w:r>
      <w:r w:rsidR="00125ABF" w:rsidRPr="00CD3D15">
        <w:rPr>
          <w:rFonts w:ascii="Roboto Condensed" w:hAnsi="Roboto Condensed"/>
          <w:lang w:val="fr-BE"/>
        </w:rPr>
        <w:t>Vous êtes entrepreneur dans le secteur du bâtiment et vous ou votre société avez investi dans du matériel</w:t>
      </w:r>
      <w:r w:rsidR="0071551C" w:rsidRPr="00CD3D15">
        <w:rPr>
          <w:rFonts w:ascii="Roboto Condensed" w:hAnsi="Roboto Condensed"/>
          <w:lang w:val="fr-BE"/>
        </w:rPr>
        <w:t xml:space="preserve"> professionnel ? Dorénavant, grâce à notre partenaire Jean Verheyen, spécialisé dans le secteur du transport, nous </w:t>
      </w:r>
      <w:r w:rsidR="00B35120" w:rsidRPr="00CD3D15">
        <w:rPr>
          <w:rFonts w:ascii="Roboto Condensed" w:hAnsi="Roboto Condensed"/>
          <w:lang w:val="fr-BE"/>
        </w:rPr>
        <w:t xml:space="preserve">proposons une couverture dédiée aux </w:t>
      </w:r>
      <w:r w:rsidR="00327CE6" w:rsidRPr="00CD3D15">
        <w:rPr>
          <w:rFonts w:ascii="Roboto Condensed" w:hAnsi="Roboto Condensed"/>
          <w:lang w:val="fr-BE"/>
        </w:rPr>
        <w:t xml:space="preserve">propriétaires de </w:t>
      </w:r>
      <w:r w:rsidR="00B35120" w:rsidRPr="00CD3D15">
        <w:rPr>
          <w:rFonts w:ascii="Roboto Condensed" w:hAnsi="Roboto Condensed"/>
          <w:lang w:val="fr-BE"/>
        </w:rPr>
        <w:t>camionnettes</w:t>
      </w:r>
      <w:r w:rsidR="005426B0" w:rsidRPr="00CD3D15">
        <w:rPr>
          <w:rFonts w:ascii="Roboto Condensed" w:hAnsi="Roboto Condensed"/>
          <w:lang w:val="fr-BE"/>
        </w:rPr>
        <w:t xml:space="preserve"> contre le vol de marchandises et du matérie</w:t>
      </w:r>
      <w:r w:rsidR="00AB6A6D" w:rsidRPr="00CD3D15">
        <w:rPr>
          <w:rFonts w:ascii="Roboto Condensed" w:hAnsi="Roboto Condensed"/>
          <w:lang w:val="fr-BE"/>
        </w:rPr>
        <w:t>l professionnel.</w:t>
      </w:r>
    </w:p>
    <w:p w14:paraId="27E2DA15" w14:textId="6071BAEE" w:rsidR="00AB6A6D" w:rsidRPr="00CD3D15" w:rsidRDefault="00AB6A6D">
      <w:pPr>
        <w:rPr>
          <w:rFonts w:ascii="Roboto Condensed" w:hAnsi="Roboto Condensed"/>
          <w:lang w:val="fr-BE"/>
        </w:rPr>
      </w:pPr>
      <w:r w:rsidRPr="00CD3D15">
        <w:rPr>
          <w:rFonts w:ascii="Roboto Condensed" w:hAnsi="Roboto Condensed"/>
          <w:lang w:val="fr-BE"/>
        </w:rPr>
        <w:t xml:space="preserve">Mais encore, votre contenu est même couvert </w:t>
      </w:r>
      <w:r w:rsidR="00533A86" w:rsidRPr="00CD3D15">
        <w:rPr>
          <w:rFonts w:ascii="Roboto Condensed" w:hAnsi="Roboto Condensed"/>
          <w:lang w:val="fr-BE"/>
        </w:rPr>
        <w:t>durant la nuit si votre camionnette doit rester sur la voie publique.</w:t>
      </w:r>
    </w:p>
    <w:p w14:paraId="776A5482" w14:textId="120EE594" w:rsidR="008026A2" w:rsidRPr="00351AC1" w:rsidRDefault="008026A2">
      <w:pPr>
        <w:rPr>
          <w:rFonts w:ascii="Roboto Condensed" w:hAnsi="Roboto Condensed"/>
          <w:lang w:val="fr-BE"/>
        </w:rPr>
      </w:pPr>
      <w:r w:rsidRPr="00351AC1">
        <w:rPr>
          <w:rFonts w:ascii="Roboto Condensed" w:hAnsi="Roboto Condensed"/>
          <w:lang w:val="fr-BE"/>
        </w:rPr>
        <w:t xml:space="preserve">En complément, nous proposons </w:t>
      </w:r>
      <w:r w:rsidR="00680A64" w:rsidRPr="00351AC1">
        <w:rPr>
          <w:rFonts w:ascii="Roboto Condensed" w:hAnsi="Roboto Condensed"/>
          <w:lang w:val="fr-BE"/>
        </w:rPr>
        <w:t>différents points importants a</w:t>
      </w:r>
      <w:r w:rsidRPr="00351AC1">
        <w:rPr>
          <w:rFonts w:ascii="Roboto Condensed" w:hAnsi="Roboto Condensed"/>
          <w:lang w:val="fr-BE"/>
        </w:rPr>
        <w:t>ux entrepreneurs du bâtiment</w:t>
      </w:r>
      <w:r w:rsidR="009C0E27" w:rsidRPr="00351AC1">
        <w:rPr>
          <w:rFonts w:ascii="Roboto Condensed" w:hAnsi="Roboto Condensed"/>
          <w:lang w:val="fr-BE"/>
        </w:rPr>
        <w:t> :</w:t>
      </w:r>
    </w:p>
    <w:p w14:paraId="31ED545D" w14:textId="0AE469F9" w:rsidR="00B304B8" w:rsidRPr="00351AC1" w:rsidRDefault="00B304B8" w:rsidP="00B304B8">
      <w:pPr>
        <w:pStyle w:val="Paragraphedeliste"/>
        <w:numPr>
          <w:ilvl w:val="0"/>
          <w:numId w:val="9"/>
        </w:num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Les 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marchandises neuves 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sont assuré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e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s en « tous risques » ce qui signifie que nous ne couvrons pas uniquement les pertes ou dommages causés suite à un accident, un incendie ou à un vol mais que nous assurons par exemple aussi les dégâts occasionnés durant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 le (dé)chargement</w:t>
      </w:r>
      <w:r w:rsidR="00351AC1" w:rsidRPr="00351AC1">
        <w:rPr>
          <w:rFonts w:ascii="Roboto Condensed" w:eastAsia="Times New Roman" w:hAnsi="Roboto Condensed" w:cs="Times New Roman"/>
          <w:strike/>
          <w:color w:val="000000"/>
          <w:lang w:val="fr-BE" w:eastAsia="fr-FR"/>
        </w:rPr>
        <w:t xml:space="preserve"> 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;</w:t>
      </w:r>
    </w:p>
    <w:p w14:paraId="3D59EB32" w14:textId="3871A23D" w:rsidR="00B304B8" w:rsidRPr="00351AC1" w:rsidRDefault="00C921C0" w:rsidP="00B304B8">
      <w:pPr>
        <w:pStyle w:val="Paragraphedeliste"/>
        <w:numPr>
          <w:ilvl w:val="0"/>
          <w:numId w:val="9"/>
        </w:num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Les aménagements</w:t>
      </w:r>
      <w:r w:rsidR="00B304B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 du véhicule 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sont </w:t>
      </w:r>
      <w:r w:rsidR="00B304B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également couvert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s</w:t>
      </w:r>
      <w:r w:rsidR="00B304B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 par l’assurance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 ;</w:t>
      </w:r>
    </w:p>
    <w:p w14:paraId="4BFEA924" w14:textId="51AF858C" w:rsidR="00B304B8" w:rsidRPr="00351AC1" w:rsidRDefault="00B304B8" w:rsidP="00B304B8">
      <w:pPr>
        <w:pStyle w:val="Paragraphedeliste"/>
        <w:numPr>
          <w:ilvl w:val="0"/>
          <w:numId w:val="9"/>
        </w:num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En plus des marchandises et du matériel, nous assurons également, sans supplément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, 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le transport des véhicules de chantier</w:t>
      </w:r>
      <w:r w:rsidR="0035280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 ;</w:t>
      </w:r>
    </w:p>
    <w:p w14:paraId="4AE32FBB" w14:textId="5D25A4E6" w:rsidR="008D3158" w:rsidRPr="00351AC1" w:rsidRDefault="00C921C0" w:rsidP="008D3158">
      <w:pPr>
        <w:pStyle w:val="Paragraphedeliste"/>
        <w:numPr>
          <w:ilvl w:val="0"/>
          <w:numId w:val="9"/>
        </w:num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Pour l’outillage, pas de vétusté </w:t>
      </w:r>
      <w:r w:rsidR="0035280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les 36 premiers mois. </w:t>
      </w:r>
      <w:r w:rsidR="008D315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L’</w:t>
      </w:r>
      <w:r w:rsidR="0035280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indemnisation </w:t>
      </w:r>
      <w:r w:rsidR="008D315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se fait donc sur </w:t>
      </w:r>
      <w:r w:rsidR="0035280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base du </w:t>
      </w:r>
      <w:r w:rsidR="008D3158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prix d’achat.</w:t>
      </w:r>
    </w:p>
    <w:p w14:paraId="72D30902" w14:textId="003B0EDC" w:rsidR="00212070" w:rsidRPr="00351AC1" w:rsidRDefault="00212070" w:rsidP="00212070">
      <w:pPr>
        <w:pStyle w:val="Paragraphedeliste"/>
        <w:numPr>
          <w:ilvl w:val="0"/>
          <w:numId w:val="9"/>
        </w:num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L’ensemble des montants assurés sont estimés en premier risque, ce qui signifie que nous n’appliquons  jamais la règle </w:t>
      </w:r>
      <w:r w:rsidR="00C921C0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proportionnelle 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en cas  de sinistre.</w:t>
      </w:r>
    </w:p>
    <w:p w14:paraId="4D43CE9B" w14:textId="60BB1050" w:rsidR="00B304B8" w:rsidRPr="00351AC1" w:rsidRDefault="00B304B8" w:rsidP="00212070">
      <w:pPr>
        <w:rPr>
          <w:rFonts w:ascii="Roboto Condensed" w:eastAsia="Times New Roman" w:hAnsi="Roboto Condensed" w:cs="Times New Roman"/>
          <w:color w:val="000000"/>
          <w:lang w:val="fr-BE" w:eastAsia="fr-FR"/>
        </w:rPr>
      </w:pPr>
    </w:p>
    <w:p w14:paraId="036DB178" w14:textId="01E42FCD" w:rsidR="00212070" w:rsidRDefault="00212070" w:rsidP="00212070">
      <w:pPr>
        <w:rPr>
          <w:rFonts w:ascii="Roboto Condensed" w:eastAsia="Times New Roman" w:hAnsi="Roboto Condensed" w:cs="Times New Roman"/>
          <w:color w:val="000000"/>
          <w:lang w:val="fr-BE" w:eastAsia="fr-FR"/>
        </w:rPr>
      </w:pP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Intéressé ? </w:t>
      </w:r>
      <w:proofErr w:type="spellStart"/>
      <w:r w:rsidR="00CD3D15"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>C</w:t>
      </w:r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ontactez </w:t>
      </w:r>
      <w:r w:rsidR="005E7D60">
        <w:rPr>
          <w:rFonts w:ascii="Roboto Condensed" w:eastAsia="Times New Roman" w:hAnsi="Roboto Condensed" w:cs="Times New Roman"/>
          <w:color w:val="000000"/>
          <w:lang w:val="fr-BE" w:eastAsia="fr-FR"/>
        </w:rPr>
        <w:t>nous</w:t>
      </w:r>
      <w:proofErr w:type="spellEnd"/>
      <w:r w:rsidRPr="00351AC1">
        <w:rPr>
          <w:rFonts w:ascii="Roboto Condensed" w:eastAsia="Times New Roman" w:hAnsi="Roboto Condensed" w:cs="Times New Roman"/>
          <w:color w:val="000000"/>
          <w:lang w:val="fr-BE" w:eastAsia="fr-FR"/>
        </w:rPr>
        <w:t xml:space="preserve"> pour plus d’informations</w:t>
      </w:r>
    </w:p>
    <w:p w14:paraId="45C5E47D" w14:textId="53DB5FF5" w:rsidR="005E7D60" w:rsidRDefault="005E7D60" w:rsidP="00212070">
      <w:pPr>
        <w:rPr>
          <w:rFonts w:ascii="Roboto Condensed" w:eastAsia="Times New Roman" w:hAnsi="Roboto Condensed" w:cs="Times New Roman"/>
          <w:color w:val="000000"/>
          <w:lang w:val="fr-BE" w:eastAsia="fr-FR"/>
        </w:rPr>
      </w:pPr>
    </w:p>
    <w:p w14:paraId="21FD1DF6" w14:textId="07E22704" w:rsidR="005E7D60" w:rsidRPr="00CD3D15" w:rsidRDefault="005E7D60" w:rsidP="00212070">
      <w:pPr>
        <w:rPr>
          <w:rFonts w:ascii="Roboto Condensed" w:eastAsia="Times New Roman" w:hAnsi="Roboto Condensed" w:cs="Times New Roman"/>
          <w:color w:val="000000"/>
          <w:lang w:val="fr-BE" w:eastAsia="fr-FR"/>
        </w:rPr>
      </w:pPr>
      <w:r>
        <w:rPr>
          <w:rFonts w:ascii="Roboto Condensed" w:eastAsia="Times New Roman" w:hAnsi="Roboto Condensed" w:cs="Times New Roman"/>
          <w:color w:val="000000"/>
          <w:lang w:val="fr-BE" w:eastAsia="fr-FR"/>
        </w:rPr>
        <w:t>Votre courtier.</w:t>
      </w:r>
    </w:p>
    <w:p w14:paraId="608A2AAB" w14:textId="25F6679C" w:rsidR="009C0E27" w:rsidRPr="00CD3D15" w:rsidRDefault="009C0E27" w:rsidP="00B304B8">
      <w:pPr>
        <w:rPr>
          <w:rFonts w:ascii="Roboto Condensed" w:hAnsi="Roboto Condensed"/>
          <w:lang w:val="fr-BE"/>
        </w:rPr>
      </w:pPr>
    </w:p>
    <w:sectPr w:rsidR="009C0E27" w:rsidRPr="00CD3D15" w:rsidSect="005E108B">
      <w:headerReference w:type="default" r:id="rId7"/>
      <w:footerReference w:type="default" r:id="rId8"/>
      <w:pgSz w:w="11900" w:h="16840"/>
      <w:pgMar w:top="2959" w:right="1417" w:bottom="1417" w:left="1417" w:header="708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43E7E" w14:textId="77777777" w:rsidR="007E3D4B" w:rsidRDefault="007E3D4B" w:rsidP="00483848">
      <w:r>
        <w:separator/>
      </w:r>
    </w:p>
  </w:endnote>
  <w:endnote w:type="continuationSeparator" w:id="0">
    <w:p w14:paraId="2FB27035" w14:textId="77777777" w:rsidR="007E3D4B" w:rsidRDefault="007E3D4B" w:rsidP="004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05A59" w14:textId="50DAE309" w:rsidR="004A3978" w:rsidRDefault="00E4511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C7A5532" wp14:editId="1641FEDC">
          <wp:simplePos x="0" y="0"/>
          <wp:positionH relativeFrom="column">
            <wp:posOffset>-391829</wp:posOffset>
          </wp:positionH>
          <wp:positionV relativeFrom="paragraph">
            <wp:posOffset>260428</wp:posOffset>
          </wp:positionV>
          <wp:extent cx="6611054" cy="586780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F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054" cy="58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6EC36" w14:textId="7844A071" w:rsidR="00483848" w:rsidRDefault="00A13F4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6CED0E0" wp14:editId="183CEF04">
          <wp:simplePos x="0" y="0"/>
          <wp:positionH relativeFrom="column">
            <wp:posOffset>2492033</wp:posOffset>
          </wp:positionH>
          <wp:positionV relativeFrom="paragraph">
            <wp:posOffset>74198</wp:posOffset>
          </wp:positionV>
          <wp:extent cx="640861" cy="637824"/>
          <wp:effectExtent l="0" t="0" r="0" b="0"/>
          <wp:wrapNone/>
          <wp:docPr id="1" name="Image 1" descr="Une image contenant vert, alimentation, blanc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2_neutral-lo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61" cy="63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B5002" w14:textId="77777777" w:rsidR="007E3D4B" w:rsidRDefault="007E3D4B" w:rsidP="00483848">
      <w:r>
        <w:separator/>
      </w:r>
    </w:p>
  </w:footnote>
  <w:footnote w:type="continuationSeparator" w:id="0">
    <w:p w14:paraId="56F28CBF" w14:textId="77777777" w:rsidR="007E3D4B" w:rsidRDefault="007E3D4B" w:rsidP="0048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CF35" w14:textId="736615EF" w:rsidR="004A3978" w:rsidRDefault="005E108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2E801A1" wp14:editId="28A1DBE5">
          <wp:simplePos x="0" y="0"/>
          <wp:positionH relativeFrom="column">
            <wp:posOffset>-621030</wp:posOffset>
          </wp:positionH>
          <wp:positionV relativeFrom="paragraph">
            <wp:posOffset>-217203</wp:posOffset>
          </wp:positionV>
          <wp:extent cx="2004695" cy="175260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JV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763DB"/>
    <w:multiLevelType w:val="hybridMultilevel"/>
    <w:tmpl w:val="F3CA381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0384B"/>
    <w:multiLevelType w:val="hybridMultilevel"/>
    <w:tmpl w:val="B11881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A43F2"/>
    <w:multiLevelType w:val="hybridMultilevel"/>
    <w:tmpl w:val="02420DA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A54E5"/>
    <w:multiLevelType w:val="hybridMultilevel"/>
    <w:tmpl w:val="F3CA381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23F72"/>
    <w:multiLevelType w:val="hybridMultilevel"/>
    <w:tmpl w:val="647A14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28C4"/>
    <w:multiLevelType w:val="hybridMultilevel"/>
    <w:tmpl w:val="77985F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458B"/>
    <w:multiLevelType w:val="hybridMultilevel"/>
    <w:tmpl w:val="461C086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D0A6E"/>
    <w:multiLevelType w:val="hybridMultilevel"/>
    <w:tmpl w:val="70DADBF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F066C3"/>
    <w:multiLevelType w:val="hybridMultilevel"/>
    <w:tmpl w:val="53683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48"/>
    <w:rsid w:val="00037530"/>
    <w:rsid w:val="000575C9"/>
    <w:rsid w:val="00083A65"/>
    <w:rsid w:val="000D75BD"/>
    <w:rsid w:val="000E573E"/>
    <w:rsid w:val="000F067F"/>
    <w:rsid w:val="001222E0"/>
    <w:rsid w:val="00125ABF"/>
    <w:rsid w:val="001F73A2"/>
    <w:rsid w:val="00204271"/>
    <w:rsid w:val="00212070"/>
    <w:rsid w:val="00220A04"/>
    <w:rsid w:val="00276044"/>
    <w:rsid w:val="00287585"/>
    <w:rsid w:val="002A5934"/>
    <w:rsid w:val="002B0A03"/>
    <w:rsid w:val="002C3C5C"/>
    <w:rsid w:val="002E0FA9"/>
    <w:rsid w:val="002E5800"/>
    <w:rsid w:val="002F4B14"/>
    <w:rsid w:val="00327CE6"/>
    <w:rsid w:val="00351AC1"/>
    <w:rsid w:val="00352808"/>
    <w:rsid w:val="00391326"/>
    <w:rsid w:val="003D2186"/>
    <w:rsid w:val="003E16EC"/>
    <w:rsid w:val="003E4F52"/>
    <w:rsid w:val="004212C6"/>
    <w:rsid w:val="004444AC"/>
    <w:rsid w:val="00483805"/>
    <w:rsid w:val="00483848"/>
    <w:rsid w:val="00483873"/>
    <w:rsid w:val="00493827"/>
    <w:rsid w:val="004A3978"/>
    <w:rsid w:val="004F142A"/>
    <w:rsid w:val="0051060B"/>
    <w:rsid w:val="00533A86"/>
    <w:rsid w:val="005426B0"/>
    <w:rsid w:val="005675CC"/>
    <w:rsid w:val="00584449"/>
    <w:rsid w:val="00585382"/>
    <w:rsid w:val="005917A9"/>
    <w:rsid w:val="0059286E"/>
    <w:rsid w:val="005B0EB6"/>
    <w:rsid w:val="005D7FF5"/>
    <w:rsid w:val="005E108B"/>
    <w:rsid w:val="005E7D60"/>
    <w:rsid w:val="00640F5F"/>
    <w:rsid w:val="00680A64"/>
    <w:rsid w:val="006C3004"/>
    <w:rsid w:val="006F4DC7"/>
    <w:rsid w:val="0071551C"/>
    <w:rsid w:val="00746F99"/>
    <w:rsid w:val="00763E15"/>
    <w:rsid w:val="007667AB"/>
    <w:rsid w:val="00790E9A"/>
    <w:rsid w:val="007E3D4B"/>
    <w:rsid w:val="008026A2"/>
    <w:rsid w:val="00852826"/>
    <w:rsid w:val="008613C3"/>
    <w:rsid w:val="008831EB"/>
    <w:rsid w:val="008832CE"/>
    <w:rsid w:val="008B0971"/>
    <w:rsid w:val="008D3158"/>
    <w:rsid w:val="00927A25"/>
    <w:rsid w:val="00945624"/>
    <w:rsid w:val="009A6F09"/>
    <w:rsid w:val="009C0E27"/>
    <w:rsid w:val="009C3AE7"/>
    <w:rsid w:val="009D7642"/>
    <w:rsid w:val="00A13D63"/>
    <w:rsid w:val="00A13F4A"/>
    <w:rsid w:val="00A250BA"/>
    <w:rsid w:val="00A26901"/>
    <w:rsid w:val="00AB6A6D"/>
    <w:rsid w:val="00AD1EEB"/>
    <w:rsid w:val="00AE56F5"/>
    <w:rsid w:val="00B1258D"/>
    <w:rsid w:val="00B15267"/>
    <w:rsid w:val="00B304B8"/>
    <w:rsid w:val="00B35120"/>
    <w:rsid w:val="00B4158F"/>
    <w:rsid w:val="00B42413"/>
    <w:rsid w:val="00BB136A"/>
    <w:rsid w:val="00BC2313"/>
    <w:rsid w:val="00BE72FC"/>
    <w:rsid w:val="00C0223D"/>
    <w:rsid w:val="00C25B20"/>
    <w:rsid w:val="00C429E9"/>
    <w:rsid w:val="00C635A9"/>
    <w:rsid w:val="00C921C0"/>
    <w:rsid w:val="00CD3D15"/>
    <w:rsid w:val="00D5762E"/>
    <w:rsid w:val="00D95CE5"/>
    <w:rsid w:val="00DB6BD6"/>
    <w:rsid w:val="00DD4954"/>
    <w:rsid w:val="00E015A1"/>
    <w:rsid w:val="00E24D82"/>
    <w:rsid w:val="00E30D09"/>
    <w:rsid w:val="00E3530F"/>
    <w:rsid w:val="00E45116"/>
    <w:rsid w:val="00E70834"/>
    <w:rsid w:val="00E91D6F"/>
    <w:rsid w:val="00E97783"/>
    <w:rsid w:val="00EB7037"/>
    <w:rsid w:val="00F51016"/>
    <w:rsid w:val="00F51DD3"/>
    <w:rsid w:val="00FD35F8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5219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D7642"/>
    <w:pPr>
      <w:spacing w:after="160" w:line="259" w:lineRule="auto"/>
    </w:pPr>
    <w:rPr>
      <w:sz w:val="22"/>
      <w:szCs w:val="22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8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848"/>
  </w:style>
  <w:style w:type="paragraph" w:styleId="Pieddepage">
    <w:name w:val="footer"/>
    <w:basedOn w:val="Normal"/>
    <w:link w:val="PieddepageCar"/>
    <w:uiPriority w:val="99"/>
    <w:unhideWhenUsed/>
    <w:rsid w:val="004838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848"/>
  </w:style>
  <w:style w:type="paragraph" w:styleId="Textedebulles">
    <w:name w:val="Balloon Text"/>
    <w:basedOn w:val="Normal"/>
    <w:link w:val="TextedebullesCar"/>
    <w:uiPriority w:val="99"/>
    <w:semiHidden/>
    <w:unhideWhenUsed/>
    <w:rsid w:val="00E4511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116"/>
    <w:rPr>
      <w:rFonts w:ascii="Times New Roman" w:hAnsi="Times New Roman" w:cs="Times New Roman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9D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9D7642"/>
    <w:rPr>
      <w:rFonts w:ascii="Courier New" w:eastAsia="Times New Roman" w:hAnsi="Courier New" w:cs="Courier New"/>
      <w:sz w:val="20"/>
      <w:szCs w:val="20"/>
      <w:lang w:val="nl-BE" w:eastAsia="nl-BE"/>
    </w:rPr>
  </w:style>
  <w:style w:type="table" w:styleId="Grilledutableau">
    <w:name w:val="Table Grid"/>
    <w:basedOn w:val="TableauNormal"/>
    <w:uiPriority w:val="39"/>
    <w:rsid w:val="009D7642"/>
    <w:rPr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7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7642"/>
    <w:rPr>
      <w:sz w:val="20"/>
      <w:szCs w:val="20"/>
      <w:lang w:val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5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5CC"/>
    <w:rPr>
      <w:b/>
      <w:bCs/>
      <w:sz w:val="20"/>
      <w:szCs w:val="20"/>
      <w:lang w:val="nl-BE"/>
    </w:rPr>
  </w:style>
  <w:style w:type="paragraph" w:styleId="Paragraphedeliste">
    <w:name w:val="List Paragraph"/>
    <w:basedOn w:val="Normal"/>
    <w:uiPriority w:val="34"/>
    <w:qFormat/>
    <w:rsid w:val="009C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François Verheyen</cp:lastModifiedBy>
  <cp:revision>6</cp:revision>
  <cp:lastPrinted>2020-04-27T01:38:00Z</cp:lastPrinted>
  <dcterms:created xsi:type="dcterms:W3CDTF">2020-07-24T08:52:00Z</dcterms:created>
  <dcterms:modified xsi:type="dcterms:W3CDTF">2020-07-30T14:20:00Z</dcterms:modified>
</cp:coreProperties>
</file>