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C6C3A8" w14:textId="77777777" w:rsidR="000864C9" w:rsidRDefault="000864C9" w:rsidP="000864C9"/>
    <w:p w14:paraId="234CE7C3" w14:textId="77777777" w:rsidR="000864C9" w:rsidRPr="001222E0" w:rsidRDefault="000864C9" w:rsidP="000864C9">
      <w:pPr>
        <w:jc w:val="center"/>
        <w:rPr>
          <w:rFonts w:ascii="Roboto Condensed" w:hAnsi="Roboto Condensed"/>
          <w:b/>
          <w:bCs/>
        </w:rPr>
      </w:pPr>
      <w:r>
        <w:rPr>
          <w:rFonts w:ascii="Roboto Condensed" w:hAnsi="Roboto Condensed"/>
          <w:b/>
          <w:bCs/>
          <w:sz w:val="28"/>
        </w:rPr>
        <w:t xml:space="preserve">VER - </w:t>
      </w:r>
      <w:r w:rsidRPr="001222E0">
        <w:rPr>
          <w:rFonts w:ascii="Roboto Condensed" w:hAnsi="Roboto Condensed"/>
          <w:b/>
          <w:bCs/>
          <w:sz w:val="28"/>
        </w:rPr>
        <w:t>VERVOER VOOR EIGEN REKENING</w:t>
      </w:r>
    </w:p>
    <w:p w14:paraId="5863F49D" w14:textId="77777777" w:rsidR="000864C9" w:rsidRDefault="000864C9" w:rsidP="000864C9">
      <w:pPr>
        <w:rPr>
          <w:rFonts w:ascii="Roboto Condensed" w:eastAsia="Times New Roman" w:hAnsi="Roboto Condensed" w:cs="Times New Roman"/>
          <w:color w:val="000000"/>
          <w:lang w:eastAsia="fr-FR"/>
        </w:rPr>
      </w:pPr>
    </w:p>
    <w:p w14:paraId="0DABFD89" w14:textId="77777777" w:rsidR="000864C9" w:rsidRDefault="000864C9" w:rsidP="000864C9">
      <w:pPr>
        <w:rPr>
          <w:rFonts w:ascii="Roboto Condensed" w:eastAsia="Times New Roman" w:hAnsi="Roboto Condensed" w:cs="Times New Roman"/>
          <w:color w:val="000000"/>
          <w:lang w:eastAsia="fr-FR"/>
        </w:rPr>
      </w:pPr>
      <w:r>
        <w:rPr>
          <w:rFonts w:ascii="Roboto Condensed" w:eastAsia="Times New Roman" w:hAnsi="Roboto Condensed" w:cs="Times New Roman"/>
          <w:color w:val="000000"/>
          <w:lang w:eastAsia="fr-FR"/>
        </w:rPr>
        <w:t>Beste klant,</w:t>
      </w:r>
    </w:p>
    <w:p w14:paraId="1A2A23B9" w14:textId="665D599B" w:rsidR="000864C9" w:rsidRPr="001A745D" w:rsidRDefault="000864C9" w:rsidP="000864C9">
      <w:pPr>
        <w:rPr>
          <w:rFonts w:ascii="Roboto Condensed" w:eastAsia="Times New Roman" w:hAnsi="Roboto Condensed" w:cs="Times New Roman"/>
          <w:color w:val="000000"/>
          <w:lang w:eastAsia="fr-FR"/>
        </w:rPr>
      </w:pPr>
      <w:r w:rsidRPr="001A745D">
        <w:rPr>
          <w:rFonts w:ascii="Roboto Condensed" w:eastAsia="Times New Roman" w:hAnsi="Roboto Condensed" w:cs="Times New Roman"/>
          <w:color w:val="000000"/>
          <w:lang w:eastAsia="fr-FR"/>
        </w:rPr>
        <w:t>Denkt u nog altijd da</w:t>
      </w:r>
      <w:r w:rsidR="007F687E">
        <w:rPr>
          <w:rFonts w:ascii="Roboto Condensed" w:eastAsia="Times New Roman" w:hAnsi="Roboto Condensed" w:cs="Times New Roman"/>
          <w:color w:val="000000"/>
          <w:lang w:eastAsia="fr-FR"/>
        </w:rPr>
        <w:t>t</w:t>
      </w:r>
      <w:r w:rsidRPr="001A745D">
        <w:rPr>
          <w:rFonts w:ascii="Roboto Condensed" w:eastAsia="Times New Roman" w:hAnsi="Roboto Condensed" w:cs="Times New Roman"/>
          <w:color w:val="000000"/>
          <w:lang w:eastAsia="fr-FR"/>
        </w:rPr>
        <w:t xml:space="preserve"> het geen zin heeft om de inhoud van een lichte vrachtwagen in diefstal te verzekeren omwille van het feit dat de </w:t>
      </w:r>
      <w:r w:rsidR="007F687E">
        <w:rPr>
          <w:rFonts w:ascii="Roboto Condensed" w:eastAsia="Times New Roman" w:hAnsi="Roboto Condensed" w:cs="Times New Roman"/>
          <w:color w:val="000000"/>
          <w:lang w:eastAsia="fr-FR"/>
        </w:rPr>
        <w:t>bestelwagen</w:t>
      </w:r>
      <w:r w:rsidRPr="001A745D">
        <w:rPr>
          <w:rFonts w:ascii="Roboto Condensed" w:eastAsia="Times New Roman" w:hAnsi="Roboto Condensed" w:cs="Times New Roman"/>
          <w:color w:val="000000"/>
          <w:lang w:eastAsia="fr-FR"/>
        </w:rPr>
        <w:t>s nachts binnen moet staan?</w:t>
      </w:r>
    </w:p>
    <w:p w14:paraId="5DA93776" w14:textId="77777777" w:rsidR="000864C9" w:rsidRPr="001A745D" w:rsidRDefault="000864C9" w:rsidP="000864C9">
      <w:pPr>
        <w:rPr>
          <w:rFonts w:ascii="Roboto Condensed" w:eastAsia="Times New Roman" w:hAnsi="Roboto Condensed" w:cs="Times New Roman"/>
          <w:color w:val="000000"/>
          <w:lang w:eastAsia="fr-FR"/>
        </w:rPr>
      </w:pPr>
      <w:r w:rsidRPr="001A745D">
        <w:rPr>
          <w:rFonts w:ascii="Roboto Condensed" w:eastAsia="Times New Roman" w:hAnsi="Roboto Condensed" w:cs="Times New Roman"/>
          <w:color w:val="000000"/>
          <w:lang w:eastAsia="fr-FR"/>
        </w:rPr>
        <w:t xml:space="preserve">Wel, dan heb ik goed nieuws </w:t>
      </w:r>
      <w:r w:rsidRPr="00391326">
        <w:rPr>
          <w:rFonts w:ascii="Roboto Condensed" w:eastAsia="Times New Roman" w:hAnsi="Roboto Condensed" w:cs="Times New Roman"/>
          <w:color w:val="000000"/>
          <w:lang w:eastAsia="fr-FR"/>
        </w:rPr>
        <w:t>voor u! Dankzij onze partner Jean Verheyen, dé referentie in transportverzekeringen, bieden wij u een oplossing aan waarbij ook 's nachts de goederen en het werkmateriaal op de openbare weg in diefstal verzekerd zijn!</w:t>
      </w:r>
    </w:p>
    <w:p w14:paraId="3FC1A01B" w14:textId="77777777" w:rsidR="000864C9" w:rsidRPr="001A745D" w:rsidRDefault="000864C9" w:rsidP="000864C9">
      <w:pPr>
        <w:rPr>
          <w:rFonts w:ascii="Roboto Condensed" w:eastAsia="Times New Roman" w:hAnsi="Roboto Condensed" w:cs="Times New Roman"/>
          <w:color w:val="000000"/>
          <w:lang w:eastAsia="fr-FR"/>
        </w:rPr>
      </w:pPr>
      <w:r w:rsidRPr="001A745D">
        <w:rPr>
          <w:rFonts w:ascii="Roboto Condensed" w:eastAsia="Times New Roman" w:hAnsi="Roboto Condensed" w:cs="Times New Roman"/>
          <w:color w:val="000000"/>
          <w:lang w:eastAsia="fr-FR"/>
        </w:rPr>
        <w:t>Daarenboven heeft onze offerte voor de zelfstandigen in de bouwsector nog verschillende andere sterke punten die ons van de concurrentie onderscheiden:</w:t>
      </w:r>
    </w:p>
    <w:p w14:paraId="0227F76A" w14:textId="77777777" w:rsidR="000864C9" w:rsidRDefault="000864C9" w:rsidP="000864C9">
      <w:pPr>
        <w:rPr>
          <w:rFonts w:ascii="Roboto Condensed" w:eastAsia="Times New Roman" w:hAnsi="Roboto Condensed" w:cs="Times New Roman"/>
          <w:color w:val="000000"/>
          <w:lang w:eastAsia="fr-FR"/>
        </w:rPr>
      </w:pPr>
      <w:r w:rsidRPr="001A745D">
        <w:rPr>
          <w:rFonts w:ascii="Roboto Condensed" w:eastAsia="Times New Roman" w:hAnsi="Roboto Condensed" w:cs="Times New Roman"/>
          <w:color w:val="000000"/>
          <w:lang w:eastAsia="fr-FR"/>
        </w:rPr>
        <w:t>1/ de nieuwe handelsgoederen zijn verzekerd in alle risico's wat betekent dat we niet alleen de schade of verliezen ten gevolge van een ongeval, brand of diefstal verzekeren, maar dat daarnaast bv ook de schade ontstaan tijdens het laden en lossen is gedekt</w:t>
      </w:r>
      <w:r>
        <w:rPr>
          <w:rFonts w:ascii="Roboto Condensed" w:eastAsia="Times New Roman" w:hAnsi="Roboto Condensed" w:cs="Times New Roman"/>
          <w:color w:val="000000"/>
          <w:lang w:eastAsia="fr-FR"/>
        </w:rPr>
        <w:t>;</w:t>
      </w:r>
    </w:p>
    <w:p w14:paraId="524B5B8C" w14:textId="77777777" w:rsidR="000864C9" w:rsidRDefault="000864C9" w:rsidP="000864C9">
      <w:pPr>
        <w:rPr>
          <w:rFonts w:ascii="Roboto Condensed" w:eastAsia="Times New Roman" w:hAnsi="Roboto Condensed" w:cs="Times New Roman"/>
          <w:color w:val="000000"/>
          <w:lang w:eastAsia="fr-FR"/>
        </w:rPr>
      </w:pPr>
      <w:r w:rsidRPr="001A745D">
        <w:rPr>
          <w:rFonts w:ascii="Roboto Condensed" w:eastAsia="Times New Roman" w:hAnsi="Roboto Condensed" w:cs="Times New Roman"/>
          <w:color w:val="000000"/>
          <w:lang w:eastAsia="fr-FR"/>
        </w:rPr>
        <w:t>2/ de vast inrichting van het voertuig is meeverzekerd</w:t>
      </w:r>
      <w:r>
        <w:rPr>
          <w:rFonts w:ascii="Roboto Condensed" w:eastAsia="Times New Roman" w:hAnsi="Roboto Condensed" w:cs="Times New Roman"/>
          <w:color w:val="000000"/>
          <w:lang w:eastAsia="fr-FR"/>
        </w:rPr>
        <w:t>;</w:t>
      </w:r>
    </w:p>
    <w:p w14:paraId="3003F2FD" w14:textId="77777777" w:rsidR="000864C9" w:rsidRDefault="000864C9" w:rsidP="000864C9">
      <w:pPr>
        <w:rPr>
          <w:rFonts w:ascii="Roboto Condensed" w:eastAsia="Times New Roman" w:hAnsi="Roboto Condensed" w:cs="Times New Roman"/>
          <w:color w:val="000000"/>
          <w:lang w:eastAsia="fr-FR"/>
        </w:rPr>
      </w:pPr>
      <w:r w:rsidRPr="001A745D">
        <w:rPr>
          <w:rFonts w:ascii="Roboto Condensed" w:eastAsia="Times New Roman" w:hAnsi="Roboto Condensed" w:cs="Times New Roman"/>
          <w:color w:val="000000"/>
          <w:lang w:eastAsia="fr-FR"/>
        </w:rPr>
        <w:t>3/ naast de handelsgoederen en het werkmateriaal, zijn ook de transporten van werfvoertuigen standaard meeverzekerd</w:t>
      </w:r>
      <w:r>
        <w:rPr>
          <w:rFonts w:ascii="Roboto Condensed" w:eastAsia="Times New Roman" w:hAnsi="Roboto Condensed" w:cs="Times New Roman"/>
          <w:color w:val="000000"/>
          <w:lang w:eastAsia="fr-FR"/>
        </w:rPr>
        <w:t>;</w:t>
      </w:r>
    </w:p>
    <w:p w14:paraId="228D9852" w14:textId="77777777" w:rsidR="000864C9" w:rsidRDefault="000864C9" w:rsidP="000864C9">
      <w:pPr>
        <w:rPr>
          <w:rFonts w:ascii="Roboto Condensed" w:eastAsia="Times New Roman" w:hAnsi="Roboto Condensed" w:cs="Times New Roman"/>
          <w:color w:val="000000"/>
          <w:lang w:eastAsia="fr-FR"/>
        </w:rPr>
      </w:pPr>
      <w:r w:rsidRPr="001A745D">
        <w:rPr>
          <w:rFonts w:ascii="Roboto Condensed" w:eastAsia="Times New Roman" w:hAnsi="Roboto Condensed" w:cs="Times New Roman"/>
          <w:color w:val="000000"/>
          <w:lang w:eastAsia="fr-FR"/>
        </w:rPr>
        <w:t>4/ geen aftrek voor slijtage op werkmateriaal gedurende 36 maanden. De vergoeding gebeurt dus aan aankoopprijs</w:t>
      </w:r>
      <w:r>
        <w:rPr>
          <w:rFonts w:ascii="Roboto Condensed" w:eastAsia="Times New Roman" w:hAnsi="Roboto Condensed" w:cs="Times New Roman"/>
          <w:color w:val="000000"/>
          <w:lang w:eastAsia="fr-FR"/>
        </w:rPr>
        <w:t>;</w:t>
      </w:r>
    </w:p>
    <w:p w14:paraId="2D195569" w14:textId="77777777" w:rsidR="000864C9" w:rsidRDefault="000864C9" w:rsidP="000864C9">
      <w:pPr>
        <w:rPr>
          <w:rFonts w:ascii="Roboto Condensed" w:eastAsia="Times New Roman" w:hAnsi="Roboto Condensed" w:cs="Times New Roman"/>
          <w:color w:val="000000"/>
          <w:lang w:eastAsia="fr-FR"/>
        </w:rPr>
      </w:pPr>
      <w:r w:rsidRPr="001A745D">
        <w:rPr>
          <w:rFonts w:ascii="Roboto Condensed" w:eastAsia="Times New Roman" w:hAnsi="Roboto Condensed" w:cs="Times New Roman"/>
          <w:color w:val="000000"/>
          <w:lang w:eastAsia="fr-FR"/>
        </w:rPr>
        <w:t>5/ alle verzekerde bedragen zijn uitgedrukt in eerste risico, wat betekent dat we in geval van schade nooit een evenredigheidsregel toepassen</w:t>
      </w:r>
      <w:r>
        <w:rPr>
          <w:rFonts w:ascii="Roboto Condensed" w:eastAsia="Times New Roman" w:hAnsi="Roboto Condensed" w:cs="Times New Roman"/>
          <w:color w:val="000000"/>
          <w:lang w:eastAsia="fr-FR"/>
        </w:rPr>
        <w:t>.</w:t>
      </w:r>
    </w:p>
    <w:p w14:paraId="3FEE6BE5" w14:textId="77777777" w:rsidR="000864C9" w:rsidRPr="001A745D" w:rsidRDefault="000864C9" w:rsidP="000864C9">
      <w:pPr>
        <w:rPr>
          <w:rFonts w:ascii="Roboto Condensed" w:eastAsia="Times New Roman" w:hAnsi="Roboto Condensed" w:cs="Times New Roman"/>
          <w:color w:val="000000"/>
          <w:lang w:eastAsia="fr-FR"/>
        </w:rPr>
      </w:pPr>
    </w:p>
    <w:p w14:paraId="38AE065C" w14:textId="77777777" w:rsidR="000864C9" w:rsidRPr="001F73A2" w:rsidRDefault="000864C9" w:rsidP="000864C9">
      <w:pPr>
        <w:rPr>
          <w:rFonts w:ascii="Roboto Condensed" w:eastAsia="Times New Roman" w:hAnsi="Roboto Condensed" w:cs="Times New Roman"/>
          <w:color w:val="000000"/>
          <w:lang w:eastAsia="fr-FR"/>
        </w:rPr>
      </w:pPr>
      <w:r w:rsidRPr="001A745D">
        <w:rPr>
          <w:rFonts w:ascii="Roboto Condensed" w:eastAsia="Times New Roman" w:hAnsi="Roboto Condensed" w:cs="Times New Roman"/>
          <w:color w:val="000000"/>
          <w:lang w:eastAsia="fr-FR"/>
        </w:rPr>
        <w:t xml:space="preserve">Interesse ? </w:t>
      </w:r>
      <w:r w:rsidRPr="00391326">
        <w:rPr>
          <w:rFonts w:ascii="Roboto Condensed" w:eastAsia="Times New Roman" w:hAnsi="Roboto Condensed" w:cs="Times New Roman"/>
          <w:color w:val="000000"/>
          <w:lang w:eastAsia="fr-FR"/>
        </w:rPr>
        <w:t>Contacteer uw makelaar om meer informatie te krijgen</w:t>
      </w:r>
      <w:r>
        <w:rPr>
          <w:rFonts w:ascii="Roboto Condensed" w:eastAsia="Times New Roman" w:hAnsi="Roboto Condensed" w:cs="Times New Roman"/>
          <w:color w:val="000000"/>
          <w:lang w:eastAsia="fr-FR"/>
        </w:rPr>
        <w:t>.</w:t>
      </w:r>
    </w:p>
    <w:p w14:paraId="62680853" w14:textId="6C6653D2" w:rsidR="00595631" w:rsidRPr="000864C9" w:rsidRDefault="00595631" w:rsidP="000864C9">
      <w:r w:rsidRPr="000864C9">
        <w:t xml:space="preserve"> </w:t>
      </w:r>
    </w:p>
    <w:sectPr w:rsidR="00595631" w:rsidRPr="000864C9" w:rsidSect="005E108B">
      <w:headerReference w:type="default" r:id="rId7"/>
      <w:footerReference w:type="default" r:id="rId8"/>
      <w:pgSz w:w="11900" w:h="16840"/>
      <w:pgMar w:top="2959" w:right="1417" w:bottom="1417" w:left="1417" w:header="708" w:footer="1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9BBF3F" w14:textId="77777777" w:rsidR="001C4F5A" w:rsidRDefault="001C4F5A" w:rsidP="00483848">
      <w:r>
        <w:separator/>
      </w:r>
    </w:p>
  </w:endnote>
  <w:endnote w:type="continuationSeparator" w:id="0">
    <w:p w14:paraId="2F8A63CB" w14:textId="77777777" w:rsidR="001C4F5A" w:rsidRDefault="001C4F5A" w:rsidP="00483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Roboto Condensed">
    <w:altName w:val="Roboto Condensed"/>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05A59" w14:textId="13495556" w:rsidR="004A3978" w:rsidRDefault="005E108B">
    <w:pPr>
      <w:pStyle w:val="Pieddepage"/>
    </w:pPr>
    <w:r>
      <w:rPr>
        <w:noProof/>
        <w:lang w:eastAsia="fr-FR"/>
      </w:rPr>
      <w:drawing>
        <wp:anchor distT="0" distB="0" distL="114300" distR="114300" simplePos="0" relativeHeight="251662336" behindDoc="1" locked="0" layoutInCell="1" allowOverlap="1" wp14:anchorId="0C7A5532" wp14:editId="54A19A3C">
          <wp:simplePos x="0" y="0"/>
          <wp:positionH relativeFrom="column">
            <wp:posOffset>-368349</wp:posOffset>
          </wp:positionH>
          <wp:positionV relativeFrom="paragraph">
            <wp:posOffset>252632</wp:posOffset>
          </wp:positionV>
          <wp:extent cx="6575979" cy="58714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FR.wmf"/>
                  <pic:cNvPicPr/>
                </pic:nvPicPr>
                <pic:blipFill>
                  <a:blip r:embed="rId1">
                    <a:extLst>
                      <a:ext uri="{28A0092B-C50C-407E-A947-70E740481C1C}">
                        <a14:useLocalDpi xmlns:a14="http://schemas.microsoft.com/office/drawing/2010/main" val="0"/>
                      </a:ext>
                    </a:extLst>
                  </a:blip>
                  <a:stretch>
                    <a:fillRect/>
                  </a:stretch>
                </pic:blipFill>
                <pic:spPr>
                  <a:xfrm>
                    <a:off x="0" y="0"/>
                    <a:ext cx="6575979" cy="587140"/>
                  </a:xfrm>
                  <a:prstGeom prst="rect">
                    <a:avLst/>
                  </a:prstGeom>
                </pic:spPr>
              </pic:pic>
            </a:graphicData>
          </a:graphic>
          <wp14:sizeRelH relativeFrom="page">
            <wp14:pctWidth>0</wp14:pctWidth>
          </wp14:sizeRelH>
          <wp14:sizeRelV relativeFrom="page">
            <wp14:pctHeight>0</wp14:pctHeight>
          </wp14:sizeRelV>
        </wp:anchor>
      </w:drawing>
    </w:r>
  </w:p>
  <w:p w14:paraId="47F6EC36" w14:textId="7F5B8EDE" w:rsidR="00483848" w:rsidRDefault="00CB4677">
    <w:pPr>
      <w:pStyle w:val="Pieddepage"/>
    </w:pPr>
    <w:r>
      <w:rPr>
        <w:noProof/>
        <w:lang w:eastAsia="fr-FR"/>
      </w:rPr>
      <w:drawing>
        <wp:anchor distT="0" distB="0" distL="114300" distR="114300" simplePos="0" relativeHeight="251664384" behindDoc="0" locked="0" layoutInCell="1" allowOverlap="1" wp14:anchorId="78DA58F6" wp14:editId="1371B79F">
          <wp:simplePos x="0" y="0"/>
          <wp:positionH relativeFrom="column">
            <wp:posOffset>2179223</wp:posOffset>
          </wp:positionH>
          <wp:positionV relativeFrom="paragraph">
            <wp:posOffset>66040</wp:posOffset>
          </wp:positionV>
          <wp:extent cx="640861" cy="637824"/>
          <wp:effectExtent l="0" t="0" r="0" b="0"/>
          <wp:wrapNone/>
          <wp:docPr id="1" name="Image 1" descr="Une image contenant vert, alimentation, blanc, assiet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2_neutral-low.jpg"/>
                  <pic:cNvPicPr/>
                </pic:nvPicPr>
                <pic:blipFill>
                  <a:blip r:embed="rId2">
                    <a:extLst>
                      <a:ext uri="{28A0092B-C50C-407E-A947-70E740481C1C}">
                        <a14:useLocalDpi xmlns:a14="http://schemas.microsoft.com/office/drawing/2010/main" val="0"/>
                      </a:ext>
                    </a:extLst>
                  </a:blip>
                  <a:stretch>
                    <a:fillRect/>
                  </a:stretch>
                </pic:blipFill>
                <pic:spPr>
                  <a:xfrm>
                    <a:off x="0" y="0"/>
                    <a:ext cx="640861" cy="63782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3F36A1" w14:textId="77777777" w:rsidR="001C4F5A" w:rsidRDefault="001C4F5A" w:rsidP="00483848">
      <w:r>
        <w:separator/>
      </w:r>
    </w:p>
  </w:footnote>
  <w:footnote w:type="continuationSeparator" w:id="0">
    <w:p w14:paraId="6C7622F6" w14:textId="77777777" w:rsidR="001C4F5A" w:rsidRDefault="001C4F5A" w:rsidP="00483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8CF35" w14:textId="77777777" w:rsidR="004A3978" w:rsidRDefault="005E108B">
    <w:pPr>
      <w:pStyle w:val="En-tte"/>
    </w:pPr>
    <w:r>
      <w:rPr>
        <w:noProof/>
        <w:lang w:eastAsia="fr-FR"/>
      </w:rPr>
      <w:drawing>
        <wp:anchor distT="0" distB="0" distL="114300" distR="114300" simplePos="0" relativeHeight="251658240" behindDoc="0" locked="0" layoutInCell="1" allowOverlap="1" wp14:anchorId="52E801A1" wp14:editId="28A1DBE5">
          <wp:simplePos x="0" y="0"/>
          <wp:positionH relativeFrom="column">
            <wp:posOffset>-621030</wp:posOffset>
          </wp:positionH>
          <wp:positionV relativeFrom="paragraph">
            <wp:posOffset>-217203</wp:posOffset>
          </wp:positionV>
          <wp:extent cx="2004695" cy="1752600"/>
          <wp:effectExtent l="0" t="0" r="190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JV.wmf"/>
                  <pic:cNvPicPr/>
                </pic:nvPicPr>
                <pic:blipFill>
                  <a:blip r:embed="rId1">
                    <a:extLst>
                      <a:ext uri="{28A0092B-C50C-407E-A947-70E740481C1C}">
                        <a14:useLocalDpi xmlns:a14="http://schemas.microsoft.com/office/drawing/2010/main" val="0"/>
                      </a:ext>
                    </a:extLst>
                  </a:blip>
                  <a:stretch>
                    <a:fillRect/>
                  </a:stretch>
                </pic:blipFill>
                <pic:spPr>
                  <a:xfrm>
                    <a:off x="0" y="0"/>
                    <a:ext cx="2004695" cy="1752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DF693D"/>
    <w:multiLevelType w:val="hybridMultilevel"/>
    <w:tmpl w:val="02420DA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2290384B"/>
    <w:multiLevelType w:val="hybridMultilevel"/>
    <w:tmpl w:val="B118810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2D8220E7"/>
    <w:multiLevelType w:val="hybridMultilevel"/>
    <w:tmpl w:val="F3CA381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335A46C2"/>
    <w:multiLevelType w:val="hybridMultilevel"/>
    <w:tmpl w:val="5770000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8123F72"/>
    <w:multiLevelType w:val="hybridMultilevel"/>
    <w:tmpl w:val="647A14C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56AC4BD3"/>
    <w:multiLevelType w:val="hybridMultilevel"/>
    <w:tmpl w:val="70DADBFE"/>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6" w15:restartNumberingAfterBreak="0">
    <w:nsid w:val="7AAC60B9"/>
    <w:multiLevelType w:val="hybridMultilevel"/>
    <w:tmpl w:val="461C086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4"/>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848"/>
    <w:rsid w:val="00083A65"/>
    <w:rsid w:val="000864C9"/>
    <w:rsid w:val="000F067F"/>
    <w:rsid w:val="001C4F5A"/>
    <w:rsid w:val="00204271"/>
    <w:rsid w:val="00216907"/>
    <w:rsid w:val="00276044"/>
    <w:rsid w:val="003460F3"/>
    <w:rsid w:val="004058A9"/>
    <w:rsid w:val="00483848"/>
    <w:rsid w:val="00493827"/>
    <w:rsid w:val="004A3978"/>
    <w:rsid w:val="004B1299"/>
    <w:rsid w:val="004F142A"/>
    <w:rsid w:val="004F33A2"/>
    <w:rsid w:val="0050578E"/>
    <w:rsid w:val="00595631"/>
    <w:rsid w:val="005E108B"/>
    <w:rsid w:val="005E1F40"/>
    <w:rsid w:val="00640F5F"/>
    <w:rsid w:val="006A2D9B"/>
    <w:rsid w:val="006F4DC7"/>
    <w:rsid w:val="00707BC3"/>
    <w:rsid w:val="007B19FB"/>
    <w:rsid w:val="007D3DD7"/>
    <w:rsid w:val="007F687E"/>
    <w:rsid w:val="00905BF5"/>
    <w:rsid w:val="009A10D3"/>
    <w:rsid w:val="009D3486"/>
    <w:rsid w:val="00A17379"/>
    <w:rsid w:val="00B309FD"/>
    <w:rsid w:val="00B573A9"/>
    <w:rsid w:val="00BA4AF8"/>
    <w:rsid w:val="00BB136A"/>
    <w:rsid w:val="00BC4F72"/>
    <w:rsid w:val="00C227DC"/>
    <w:rsid w:val="00C429E9"/>
    <w:rsid w:val="00CA2548"/>
    <w:rsid w:val="00CB4677"/>
    <w:rsid w:val="00CE0896"/>
    <w:rsid w:val="00D8054E"/>
    <w:rsid w:val="00D97693"/>
    <w:rsid w:val="00DD4954"/>
    <w:rsid w:val="00F27456"/>
    <w:rsid w:val="00F92C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219B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693"/>
    <w:pPr>
      <w:spacing w:after="160" w:line="259" w:lineRule="auto"/>
    </w:pPr>
    <w:rPr>
      <w:sz w:val="22"/>
      <w:szCs w:val="22"/>
      <w:lang w:val="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83848"/>
    <w:pPr>
      <w:tabs>
        <w:tab w:val="center" w:pos="4536"/>
        <w:tab w:val="right" w:pos="9072"/>
      </w:tabs>
    </w:pPr>
  </w:style>
  <w:style w:type="character" w:customStyle="1" w:styleId="En-tteCar">
    <w:name w:val="En-tête Car"/>
    <w:basedOn w:val="Policepardfaut"/>
    <w:link w:val="En-tte"/>
    <w:uiPriority w:val="99"/>
    <w:rsid w:val="00483848"/>
  </w:style>
  <w:style w:type="paragraph" w:styleId="Pieddepage">
    <w:name w:val="footer"/>
    <w:basedOn w:val="Normal"/>
    <w:link w:val="PieddepageCar"/>
    <w:uiPriority w:val="99"/>
    <w:unhideWhenUsed/>
    <w:rsid w:val="00483848"/>
    <w:pPr>
      <w:tabs>
        <w:tab w:val="center" w:pos="4536"/>
        <w:tab w:val="right" w:pos="9072"/>
      </w:tabs>
    </w:pPr>
  </w:style>
  <w:style w:type="character" w:customStyle="1" w:styleId="PieddepageCar">
    <w:name w:val="Pied de page Car"/>
    <w:basedOn w:val="Policepardfaut"/>
    <w:link w:val="Pieddepage"/>
    <w:uiPriority w:val="99"/>
    <w:rsid w:val="00483848"/>
  </w:style>
  <w:style w:type="paragraph" w:styleId="PrformatHTML">
    <w:name w:val="HTML Preformatted"/>
    <w:basedOn w:val="Normal"/>
    <w:link w:val="PrformatHTMLCar"/>
    <w:uiPriority w:val="99"/>
    <w:unhideWhenUsed/>
    <w:rsid w:val="00D97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BE"/>
    </w:rPr>
  </w:style>
  <w:style w:type="character" w:customStyle="1" w:styleId="PrformatHTMLCar">
    <w:name w:val="Préformaté HTML Car"/>
    <w:basedOn w:val="Policepardfaut"/>
    <w:link w:val="PrformatHTML"/>
    <w:uiPriority w:val="99"/>
    <w:rsid w:val="00D97693"/>
    <w:rPr>
      <w:rFonts w:ascii="Courier New" w:eastAsia="Times New Roman" w:hAnsi="Courier New" w:cs="Courier New"/>
      <w:sz w:val="20"/>
      <w:szCs w:val="20"/>
      <w:lang w:val="nl-BE" w:eastAsia="nl-BE"/>
    </w:rPr>
  </w:style>
  <w:style w:type="table" w:styleId="Grilledutableau">
    <w:name w:val="Table Grid"/>
    <w:basedOn w:val="TableauNormal"/>
    <w:uiPriority w:val="39"/>
    <w:rsid w:val="00D97693"/>
    <w:rPr>
      <w:sz w:val="22"/>
      <w:szCs w:val="22"/>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A10D3"/>
    <w:rPr>
      <w:color w:val="0563C1" w:themeColor="hyperlink"/>
      <w:u w:val="single"/>
    </w:rPr>
  </w:style>
  <w:style w:type="character" w:styleId="Lienhypertextesuivivisit">
    <w:name w:val="FollowedHyperlink"/>
    <w:basedOn w:val="Policepardfaut"/>
    <w:uiPriority w:val="99"/>
    <w:semiHidden/>
    <w:unhideWhenUsed/>
    <w:rsid w:val="009A10D3"/>
    <w:rPr>
      <w:color w:val="954F72" w:themeColor="followedHyperlink"/>
      <w:u w:val="single"/>
    </w:rPr>
  </w:style>
  <w:style w:type="character" w:styleId="Mentionnonrsolue">
    <w:name w:val="Unresolved Mention"/>
    <w:basedOn w:val="Policepardfaut"/>
    <w:uiPriority w:val="99"/>
    <w:rsid w:val="00A173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212</Words>
  <Characters>1166</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François Verheyen</cp:lastModifiedBy>
  <cp:revision>3</cp:revision>
  <cp:lastPrinted>2019-03-13T22:35:00Z</cp:lastPrinted>
  <dcterms:created xsi:type="dcterms:W3CDTF">2020-07-30T14:09:00Z</dcterms:created>
  <dcterms:modified xsi:type="dcterms:W3CDTF">2021-02-11T10:22:00Z</dcterms:modified>
</cp:coreProperties>
</file>